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4044" w:rsidRDefault="00CB4044" w:rsidP="00225E8C">
      <w:pPr>
        <w:pStyle w:val="NormalWeb"/>
        <w:spacing w:before="72" w:beforeAutospacing="0" w:after="0" w:afterAutospacing="0"/>
        <w:rPr>
          <w:rFonts w:ascii="Calibri" w:eastAsia="+mn-ea" w:hAnsi="Calibri" w:cs="+mn-cs"/>
          <w:b/>
          <w:bCs/>
          <w:color w:val="000000"/>
          <w:kern w:val="24"/>
          <w:sz w:val="30"/>
          <w:szCs w:val="30"/>
        </w:rPr>
      </w:pPr>
      <w:bookmarkStart w:id="0" w:name="_GoBack"/>
      <w:bookmarkEnd w:id="0"/>
    </w:p>
    <w:p w:rsidR="00CB4044" w:rsidRDefault="00CB4044" w:rsidP="00CB4044">
      <w:pPr>
        <w:pStyle w:val="NormalWeb"/>
        <w:spacing w:before="72" w:beforeAutospacing="0" w:after="0" w:afterAutospacing="0"/>
        <w:rPr>
          <w:rFonts w:ascii="Calibri" w:eastAsia="+mn-ea" w:hAnsi="Calibri" w:cs="+mn-cs"/>
          <w:b/>
          <w:bCs/>
          <w:color w:val="000000"/>
          <w:kern w:val="24"/>
          <w:sz w:val="30"/>
          <w:szCs w:val="30"/>
        </w:rPr>
      </w:pPr>
    </w:p>
    <w:p w:rsidR="007662A3" w:rsidRPr="004029D4" w:rsidRDefault="004029D4" w:rsidP="001E5EA1">
      <w:pPr>
        <w:pStyle w:val="NormalWeb"/>
        <w:spacing w:before="72" w:beforeAutospacing="0" w:after="0" w:afterAutospacing="0"/>
        <w:ind w:left="502"/>
        <w:jc w:val="center"/>
        <w:rPr>
          <w:rFonts w:ascii="Calibri" w:eastAsia="+mn-ea" w:hAnsi="Calibri" w:cs="+mn-cs"/>
          <w:b/>
          <w:bCs/>
          <w:color w:val="000000"/>
          <w:kern w:val="24"/>
          <w:sz w:val="30"/>
          <w:szCs w:val="30"/>
          <w:u w:val="single"/>
        </w:rPr>
      </w:pPr>
      <w:r w:rsidRPr="004029D4">
        <w:rPr>
          <w:rFonts w:asciiTheme="minorHAnsi" w:hAnsiTheme="minorHAnsi" w:cstheme="minorHAnsi"/>
          <w:b/>
          <w:sz w:val="40"/>
          <w:szCs w:val="40"/>
          <w:u w:val="single"/>
        </w:rPr>
        <w:t>Time line of EHC process – expectations</w:t>
      </w:r>
    </w:p>
    <w:p w:rsidR="007662A3" w:rsidRDefault="007662A3" w:rsidP="007662A3">
      <w:pPr>
        <w:pStyle w:val="NormalWeb"/>
        <w:spacing w:before="72" w:beforeAutospacing="0" w:after="0" w:afterAutospacing="0"/>
        <w:rPr>
          <w:rFonts w:ascii="Calibri" w:eastAsia="+mn-ea" w:hAnsi="Calibri" w:cs="+mn-cs"/>
          <w:b/>
          <w:bCs/>
          <w:color w:val="000000"/>
          <w:kern w:val="24"/>
          <w:sz w:val="30"/>
          <w:szCs w:val="30"/>
        </w:rPr>
      </w:pPr>
    </w:p>
    <w:p w:rsidR="00EC1DCC" w:rsidRDefault="007662A3" w:rsidP="007662A3">
      <w:pPr>
        <w:pStyle w:val="NormalWeb"/>
        <w:spacing w:before="72" w:beforeAutospacing="0" w:after="0" w:afterAutospacing="0"/>
        <w:rPr>
          <w:rFonts w:ascii="Calibri" w:eastAsia="+mn-ea" w:hAnsi="Calibri" w:cs="+mn-cs"/>
          <w:bCs/>
          <w:color w:val="000000"/>
          <w:kern w:val="24"/>
          <w:sz w:val="40"/>
          <w:szCs w:val="40"/>
        </w:rPr>
      </w:pPr>
      <w:r w:rsidRPr="004029D4">
        <w:rPr>
          <w:rFonts w:ascii="Calibri" w:eastAsia="+mn-ea" w:hAnsi="Calibri" w:cs="+mn-cs"/>
          <w:bCs/>
          <w:color w:val="000000"/>
          <w:kern w:val="24"/>
          <w:sz w:val="40"/>
          <w:szCs w:val="40"/>
        </w:rPr>
        <w:t>Before starting the NARP:</w:t>
      </w:r>
    </w:p>
    <w:p w:rsidR="004029D4" w:rsidRPr="004029D4" w:rsidRDefault="004029D4" w:rsidP="007662A3">
      <w:pPr>
        <w:pStyle w:val="NormalWeb"/>
        <w:spacing w:before="72" w:beforeAutospacing="0" w:after="0" w:afterAutospacing="0"/>
        <w:rPr>
          <w:rFonts w:ascii="Calibri" w:eastAsia="+mn-ea" w:hAnsi="Calibri" w:cs="+mn-cs"/>
          <w:bCs/>
          <w:color w:val="000000"/>
          <w:kern w:val="24"/>
          <w:sz w:val="40"/>
          <w:szCs w:val="40"/>
        </w:rPr>
      </w:pPr>
    </w:p>
    <w:p w:rsidR="007662A3" w:rsidRPr="00EC1DCC" w:rsidRDefault="007662A3" w:rsidP="007662A3">
      <w:pPr>
        <w:pStyle w:val="ListParagraph"/>
        <w:numPr>
          <w:ilvl w:val="0"/>
          <w:numId w:val="1"/>
        </w:numPr>
        <w:rPr>
          <w:sz w:val="40"/>
          <w:szCs w:val="40"/>
        </w:rPr>
      </w:pPr>
      <w:r w:rsidRPr="00EC1DCC">
        <w:rPr>
          <w:rFonts w:ascii="Calibri" w:eastAsia="+mn-ea" w:hAnsi="Calibri" w:cs="+mn-cs"/>
          <w:b/>
          <w:bCs/>
          <w:color w:val="000000"/>
          <w:kern w:val="24"/>
          <w:sz w:val="40"/>
          <w:szCs w:val="40"/>
        </w:rPr>
        <w:t>April</w:t>
      </w:r>
      <w:r w:rsidRPr="00EC1DCC">
        <w:rPr>
          <w:rFonts w:ascii="Calibri" w:eastAsia="+mn-ea" w:hAnsi="Calibri" w:cs="+mn-cs"/>
          <w:color w:val="000000"/>
          <w:kern w:val="24"/>
          <w:sz w:val="40"/>
          <w:szCs w:val="40"/>
        </w:rPr>
        <w:t xml:space="preserve"> = EHCP request for an assessment needs to be completed and submitted </w:t>
      </w:r>
    </w:p>
    <w:p w:rsidR="007662A3" w:rsidRPr="00EC1DCC" w:rsidRDefault="007662A3" w:rsidP="007662A3">
      <w:pPr>
        <w:pStyle w:val="ListParagraph"/>
        <w:numPr>
          <w:ilvl w:val="0"/>
          <w:numId w:val="1"/>
        </w:numPr>
        <w:rPr>
          <w:sz w:val="40"/>
          <w:szCs w:val="40"/>
        </w:rPr>
      </w:pPr>
      <w:r w:rsidRPr="00EC1DCC">
        <w:rPr>
          <w:rFonts w:ascii="Calibri" w:eastAsia="+mn-ea" w:hAnsi="Calibri" w:cs="+mn-cs"/>
          <w:b/>
          <w:bCs/>
          <w:color w:val="000000"/>
          <w:kern w:val="24"/>
          <w:sz w:val="40"/>
          <w:szCs w:val="40"/>
        </w:rPr>
        <w:t>May</w:t>
      </w:r>
      <w:r w:rsidRPr="00EC1DCC">
        <w:rPr>
          <w:rFonts w:ascii="Calibri" w:eastAsia="+mn-ea" w:hAnsi="Calibri" w:cs="+mn-cs"/>
          <w:color w:val="000000"/>
          <w:kern w:val="24"/>
          <w:sz w:val="40"/>
          <w:szCs w:val="40"/>
        </w:rPr>
        <w:t xml:space="preserve"> = Panel to discuss requests and allocate to NARPs</w:t>
      </w:r>
    </w:p>
    <w:p w:rsidR="007662A3" w:rsidRPr="00EC1DCC" w:rsidRDefault="007662A3" w:rsidP="007662A3">
      <w:pPr>
        <w:pStyle w:val="ListParagraph"/>
        <w:numPr>
          <w:ilvl w:val="0"/>
          <w:numId w:val="1"/>
        </w:numPr>
        <w:rPr>
          <w:sz w:val="40"/>
          <w:szCs w:val="40"/>
        </w:rPr>
      </w:pPr>
      <w:r w:rsidRPr="00EC1DCC">
        <w:rPr>
          <w:rFonts w:ascii="Calibri" w:eastAsia="+mn-ea" w:hAnsi="Calibri" w:cs="+mn-cs"/>
          <w:b/>
          <w:bCs/>
          <w:color w:val="000000"/>
          <w:kern w:val="24"/>
          <w:sz w:val="40"/>
          <w:szCs w:val="40"/>
        </w:rPr>
        <w:t>June</w:t>
      </w:r>
      <w:r w:rsidRPr="00EC1DCC">
        <w:rPr>
          <w:rFonts w:ascii="Calibri" w:eastAsia="+mn-ea" w:hAnsi="Calibri" w:cs="+mn-cs"/>
          <w:color w:val="000000"/>
          <w:kern w:val="24"/>
          <w:sz w:val="40"/>
          <w:szCs w:val="40"/>
        </w:rPr>
        <w:t xml:space="preserve"> = NARPs contact parents to offer places and arrange home visit</w:t>
      </w:r>
    </w:p>
    <w:p w:rsidR="00EC1DCC" w:rsidRPr="00EC1DCC" w:rsidRDefault="00EC1DCC" w:rsidP="00191E0F">
      <w:pPr>
        <w:pStyle w:val="ListParagraph"/>
        <w:rPr>
          <w:sz w:val="40"/>
          <w:szCs w:val="40"/>
        </w:rPr>
      </w:pPr>
    </w:p>
    <w:p w:rsidR="007662A3" w:rsidRPr="004029D4" w:rsidRDefault="007662A3" w:rsidP="007662A3">
      <w:pPr>
        <w:pStyle w:val="NormalWeb"/>
        <w:spacing w:before="72" w:beforeAutospacing="0" w:after="0" w:afterAutospacing="0"/>
        <w:rPr>
          <w:rFonts w:ascii="Calibri" w:eastAsia="+mn-ea" w:hAnsi="Calibri" w:cs="+mn-cs"/>
          <w:bCs/>
          <w:color w:val="000000"/>
          <w:kern w:val="24"/>
          <w:sz w:val="40"/>
          <w:szCs w:val="40"/>
        </w:rPr>
      </w:pPr>
      <w:r w:rsidRPr="004029D4">
        <w:rPr>
          <w:rFonts w:ascii="Calibri" w:eastAsia="+mn-ea" w:hAnsi="Calibri" w:cs="+mn-cs"/>
          <w:bCs/>
          <w:color w:val="000000"/>
          <w:kern w:val="24"/>
          <w:sz w:val="40"/>
          <w:szCs w:val="40"/>
        </w:rPr>
        <w:t>When started the NARP</w:t>
      </w:r>
      <w:r w:rsidR="00EC1DCC" w:rsidRPr="004029D4">
        <w:rPr>
          <w:rFonts w:ascii="Calibri" w:eastAsia="+mn-ea" w:hAnsi="Calibri" w:cs="+mn-cs"/>
          <w:bCs/>
          <w:color w:val="000000"/>
          <w:kern w:val="24"/>
          <w:sz w:val="40"/>
          <w:szCs w:val="40"/>
        </w:rPr>
        <w:t xml:space="preserve"> (Before Christmas)</w:t>
      </w:r>
    </w:p>
    <w:p w:rsidR="00EC1DCC" w:rsidRPr="00EC1DCC" w:rsidRDefault="00EC1DCC" w:rsidP="007662A3">
      <w:pPr>
        <w:pStyle w:val="NormalWeb"/>
        <w:spacing w:before="72" w:beforeAutospacing="0" w:after="0" w:afterAutospacing="0"/>
        <w:rPr>
          <w:sz w:val="40"/>
          <w:szCs w:val="40"/>
        </w:rPr>
      </w:pPr>
    </w:p>
    <w:p w:rsidR="00191E0F" w:rsidRPr="00191E0F" w:rsidRDefault="00191E0F" w:rsidP="007662A3">
      <w:pPr>
        <w:pStyle w:val="ListParagraph"/>
        <w:numPr>
          <w:ilvl w:val="0"/>
          <w:numId w:val="2"/>
        </w:numPr>
        <w:rPr>
          <w:strike/>
          <w:sz w:val="40"/>
          <w:szCs w:val="40"/>
        </w:rPr>
      </w:pPr>
      <w:r w:rsidRPr="004E1E1E">
        <w:rPr>
          <w:rFonts w:ascii="Calibri" w:eastAsia="+mn-ea" w:hAnsi="Calibri" w:cs="+mn-cs"/>
          <w:color w:val="000000"/>
          <w:kern w:val="24"/>
          <w:sz w:val="40"/>
          <w:szCs w:val="40"/>
        </w:rPr>
        <w:t>Part A completed by parent</w:t>
      </w:r>
    </w:p>
    <w:p w:rsidR="007662A3" w:rsidRPr="00EC1DCC" w:rsidRDefault="007662A3" w:rsidP="007662A3">
      <w:pPr>
        <w:pStyle w:val="ListParagraph"/>
        <w:numPr>
          <w:ilvl w:val="0"/>
          <w:numId w:val="2"/>
        </w:numPr>
        <w:rPr>
          <w:sz w:val="40"/>
          <w:szCs w:val="40"/>
        </w:rPr>
      </w:pPr>
      <w:r w:rsidRPr="00EC1DCC">
        <w:rPr>
          <w:rFonts w:ascii="Calibri" w:eastAsia="+mn-ea" w:hAnsi="Calibri" w:cs="+mn-cs"/>
          <w:color w:val="000000"/>
          <w:kern w:val="24"/>
          <w:sz w:val="40"/>
          <w:szCs w:val="40"/>
        </w:rPr>
        <w:t>EP</w:t>
      </w:r>
      <w:r w:rsidR="00191E0F">
        <w:rPr>
          <w:rFonts w:ascii="Calibri" w:eastAsia="+mn-ea" w:hAnsi="Calibri" w:cs="+mn-cs"/>
          <w:color w:val="000000"/>
          <w:kern w:val="24"/>
          <w:sz w:val="40"/>
          <w:szCs w:val="40"/>
        </w:rPr>
        <w:t xml:space="preserve">’s will be </w:t>
      </w:r>
      <w:r w:rsidRPr="00EC1DCC">
        <w:rPr>
          <w:rFonts w:ascii="Calibri" w:eastAsia="+mn-ea" w:hAnsi="Calibri" w:cs="+mn-cs"/>
          <w:color w:val="000000"/>
          <w:kern w:val="24"/>
          <w:sz w:val="40"/>
          <w:szCs w:val="40"/>
        </w:rPr>
        <w:t>allocated to children</w:t>
      </w:r>
      <w:r w:rsidR="00191E0F">
        <w:rPr>
          <w:rFonts w:ascii="Calibri" w:eastAsia="+mn-ea" w:hAnsi="Calibri" w:cs="+mn-cs"/>
          <w:color w:val="000000"/>
          <w:kern w:val="24"/>
          <w:sz w:val="40"/>
          <w:szCs w:val="40"/>
        </w:rPr>
        <w:t>/families (by</w:t>
      </w:r>
      <w:r w:rsidR="00964FC1">
        <w:rPr>
          <w:rFonts w:ascii="Calibri" w:eastAsia="+mn-ea" w:hAnsi="Calibri" w:cs="+mn-cs"/>
          <w:color w:val="000000"/>
          <w:kern w:val="24"/>
          <w:sz w:val="40"/>
          <w:szCs w:val="40"/>
        </w:rPr>
        <w:t xml:space="preserve"> beginning of October)</w:t>
      </w:r>
    </w:p>
    <w:p w:rsidR="00191E0F" w:rsidRPr="004E1E1E" w:rsidRDefault="007662A3" w:rsidP="00191E0F">
      <w:pPr>
        <w:pStyle w:val="ListParagraph"/>
        <w:numPr>
          <w:ilvl w:val="0"/>
          <w:numId w:val="2"/>
        </w:numPr>
        <w:rPr>
          <w:sz w:val="40"/>
          <w:szCs w:val="40"/>
        </w:rPr>
      </w:pPr>
      <w:r w:rsidRPr="00EC1DCC">
        <w:rPr>
          <w:rFonts w:ascii="Calibri" w:eastAsia="+mn-ea" w:hAnsi="Calibri" w:cs="+mn-cs"/>
          <w:color w:val="000000"/>
          <w:kern w:val="24"/>
          <w:sz w:val="40"/>
          <w:szCs w:val="40"/>
        </w:rPr>
        <w:t>EP</w:t>
      </w:r>
      <w:r w:rsidR="00191E0F">
        <w:rPr>
          <w:rFonts w:ascii="Calibri" w:eastAsia="+mn-ea" w:hAnsi="Calibri" w:cs="+mn-cs"/>
          <w:color w:val="000000"/>
          <w:kern w:val="24"/>
          <w:sz w:val="40"/>
          <w:szCs w:val="40"/>
        </w:rPr>
        <w:t xml:space="preserve"> comes in to observe</w:t>
      </w:r>
      <w:r w:rsidR="0052323F">
        <w:rPr>
          <w:rFonts w:ascii="Calibri" w:eastAsia="+mn-ea" w:hAnsi="Calibri" w:cs="+mn-cs"/>
          <w:color w:val="000000"/>
          <w:kern w:val="24"/>
          <w:sz w:val="40"/>
          <w:szCs w:val="40"/>
        </w:rPr>
        <w:t xml:space="preserve"> each</w:t>
      </w:r>
      <w:r w:rsidR="00191E0F">
        <w:rPr>
          <w:rFonts w:ascii="Calibri" w:eastAsia="+mn-ea" w:hAnsi="Calibri" w:cs="+mn-cs"/>
          <w:color w:val="000000"/>
          <w:kern w:val="24"/>
          <w:sz w:val="40"/>
          <w:szCs w:val="40"/>
        </w:rPr>
        <w:t xml:space="preserve"> child then meets</w:t>
      </w:r>
      <w:r w:rsidR="0052323F">
        <w:rPr>
          <w:rFonts w:ascii="Calibri" w:eastAsia="+mn-ea" w:hAnsi="Calibri" w:cs="+mn-cs"/>
          <w:color w:val="000000"/>
          <w:kern w:val="24"/>
          <w:sz w:val="40"/>
          <w:szCs w:val="40"/>
        </w:rPr>
        <w:t xml:space="preserve"> with parent. The</w:t>
      </w:r>
      <w:r w:rsidRPr="00EC1DCC">
        <w:rPr>
          <w:rFonts w:ascii="Calibri" w:eastAsia="+mn-ea" w:hAnsi="Calibri" w:cs="+mn-cs"/>
          <w:color w:val="000000"/>
          <w:kern w:val="24"/>
          <w:sz w:val="40"/>
          <w:szCs w:val="40"/>
        </w:rPr>
        <w:t xml:space="preserve"> info</w:t>
      </w:r>
      <w:r w:rsidR="00191E0F">
        <w:rPr>
          <w:rFonts w:ascii="Calibri" w:eastAsia="+mn-ea" w:hAnsi="Calibri" w:cs="+mn-cs"/>
          <w:color w:val="000000"/>
          <w:kern w:val="24"/>
          <w:sz w:val="40"/>
          <w:szCs w:val="40"/>
        </w:rPr>
        <w:t>rmation</w:t>
      </w:r>
      <w:r w:rsidRPr="00EC1DCC">
        <w:rPr>
          <w:rFonts w:ascii="Calibri" w:eastAsia="+mn-ea" w:hAnsi="Calibri" w:cs="+mn-cs"/>
          <w:color w:val="000000"/>
          <w:kern w:val="24"/>
          <w:sz w:val="40"/>
          <w:szCs w:val="40"/>
        </w:rPr>
        <w:t xml:space="preserve"> </w:t>
      </w:r>
      <w:r w:rsidR="00191E0F">
        <w:rPr>
          <w:rFonts w:ascii="Calibri" w:eastAsia="+mn-ea" w:hAnsi="Calibri" w:cs="+mn-cs"/>
          <w:color w:val="000000"/>
          <w:kern w:val="24"/>
          <w:sz w:val="40"/>
          <w:szCs w:val="40"/>
        </w:rPr>
        <w:t xml:space="preserve">collected is </w:t>
      </w:r>
      <w:r w:rsidRPr="00EC1DCC">
        <w:rPr>
          <w:rFonts w:ascii="Calibri" w:eastAsia="+mn-ea" w:hAnsi="Calibri" w:cs="+mn-cs"/>
          <w:color w:val="000000"/>
          <w:kern w:val="24"/>
          <w:sz w:val="40"/>
          <w:szCs w:val="40"/>
        </w:rPr>
        <w:t>used to write the joint report</w:t>
      </w:r>
      <w:r w:rsidR="0052323F">
        <w:rPr>
          <w:rFonts w:ascii="Calibri" w:eastAsia="+mn-ea" w:hAnsi="Calibri" w:cs="+mn-cs"/>
          <w:color w:val="000000"/>
          <w:kern w:val="24"/>
          <w:sz w:val="40"/>
          <w:szCs w:val="40"/>
        </w:rPr>
        <w:t xml:space="preserve"> </w:t>
      </w:r>
      <w:r w:rsidR="00964FC1">
        <w:rPr>
          <w:rFonts w:ascii="Calibri" w:eastAsia="+mn-ea" w:hAnsi="Calibri" w:cs="+mn-cs"/>
          <w:color w:val="000000"/>
          <w:kern w:val="24"/>
          <w:sz w:val="40"/>
          <w:szCs w:val="40"/>
        </w:rPr>
        <w:t xml:space="preserve">(by </w:t>
      </w:r>
      <w:r w:rsidR="00116B8A">
        <w:rPr>
          <w:rFonts w:ascii="Calibri" w:eastAsia="+mn-ea" w:hAnsi="Calibri" w:cs="+mn-cs"/>
          <w:color w:val="000000"/>
          <w:kern w:val="24"/>
          <w:sz w:val="40"/>
          <w:szCs w:val="40"/>
        </w:rPr>
        <w:t>November</w:t>
      </w:r>
      <w:r w:rsidR="00964FC1">
        <w:rPr>
          <w:rFonts w:ascii="Calibri" w:eastAsia="+mn-ea" w:hAnsi="Calibri" w:cs="+mn-cs"/>
          <w:color w:val="000000"/>
          <w:kern w:val="24"/>
          <w:sz w:val="40"/>
          <w:szCs w:val="40"/>
        </w:rPr>
        <w:t>)</w:t>
      </w:r>
    </w:p>
    <w:p w:rsidR="00964FC1" w:rsidRPr="004029D4" w:rsidRDefault="004E1E1E" w:rsidP="00EC1DCC">
      <w:pPr>
        <w:pStyle w:val="ListParagraph"/>
        <w:numPr>
          <w:ilvl w:val="0"/>
          <w:numId w:val="2"/>
        </w:numPr>
        <w:rPr>
          <w:b/>
          <w:i/>
          <w:sz w:val="40"/>
          <w:szCs w:val="40"/>
        </w:rPr>
      </w:pPr>
      <w:r>
        <w:rPr>
          <w:rFonts w:ascii="Calibri" w:eastAsia="+mn-ea" w:hAnsi="Calibri" w:cs="+mn-cs"/>
          <w:color w:val="000000"/>
          <w:kern w:val="24"/>
          <w:sz w:val="40"/>
          <w:szCs w:val="40"/>
        </w:rPr>
        <w:t>P</w:t>
      </w:r>
      <w:r w:rsidR="00EC1DCC" w:rsidRPr="00EC1DCC">
        <w:rPr>
          <w:rFonts w:ascii="Calibri" w:eastAsia="+mn-ea" w:hAnsi="Calibri" w:cs="+mn-cs"/>
          <w:color w:val="000000"/>
          <w:kern w:val="24"/>
          <w:sz w:val="40"/>
          <w:szCs w:val="40"/>
        </w:rPr>
        <w:t>arents</w:t>
      </w:r>
      <w:r>
        <w:rPr>
          <w:rFonts w:ascii="Calibri" w:eastAsia="+mn-ea" w:hAnsi="Calibri" w:cs="+mn-cs"/>
          <w:color w:val="000000"/>
          <w:kern w:val="24"/>
          <w:sz w:val="40"/>
          <w:szCs w:val="40"/>
        </w:rPr>
        <w:t xml:space="preserve"> are shown</w:t>
      </w:r>
      <w:r w:rsidR="00EC1DCC" w:rsidRPr="00EC1DCC">
        <w:rPr>
          <w:rFonts w:ascii="Calibri" w:eastAsia="+mn-ea" w:hAnsi="Calibri" w:cs="+mn-cs"/>
          <w:color w:val="000000"/>
          <w:kern w:val="24"/>
          <w:sz w:val="40"/>
          <w:szCs w:val="40"/>
        </w:rPr>
        <w:t xml:space="preserve"> around 3 different provisions</w:t>
      </w:r>
      <w:r w:rsidR="00EC1DCC">
        <w:rPr>
          <w:rFonts w:ascii="Calibri" w:eastAsia="+mn-ea" w:hAnsi="Calibri" w:cs="+mn-cs"/>
          <w:color w:val="000000"/>
          <w:kern w:val="24"/>
          <w:sz w:val="40"/>
          <w:szCs w:val="40"/>
        </w:rPr>
        <w:t xml:space="preserve"> (specialist, ARP &amp; Main)</w:t>
      </w:r>
      <w:r w:rsidR="00191E0F">
        <w:rPr>
          <w:rFonts w:ascii="Calibri" w:eastAsia="+mn-ea" w:hAnsi="Calibri" w:cs="+mn-cs"/>
          <w:color w:val="000000"/>
          <w:kern w:val="24"/>
          <w:sz w:val="40"/>
          <w:szCs w:val="40"/>
        </w:rPr>
        <w:t xml:space="preserve"> </w:t>
      </w:r>
      <w:r w:rsidR="00191E0F">
        <w:rPr>
          <w:rFonts w:ascii="Calibri" w:eastAsia="+mn-ea" w:hAnsi="Calibri" w:cs="+mn-cs"/>
          <w:b/>
          <w:i/>
          <w:color w:val="000000"/>
          <w:kern w:val="24"/>
          <w:sz w:val="40"/>
          <w:szCs w:val="40"/>
        </w:rPr>
        <w:t xml:space="preserve">This takes place in </w:t>
      </w:r>
      <w:r w:rsidR="00964FC1">
        <w:rPr>
          <w:rFonts w:ascii="Calibri" w:eastAsia="+mn-ea" w:hAnsi="Calibri" w:cs="+mn-cs"/>
          <w:b/>
          <w:i/>
          <w:color w:val="000000"/>
          <w:kern w:val="24"/>
          <w:sz w:val="40"/>
          <w:szCs w:val="40"/>
        </w:rPr>
        <w:t>November to December</w:t>
      </w:r>
    </w:p>
    <w:p w:rsidR="004029D4" w:rsidRPr="004029D4" w:rsidRDefault="004029D4" w:rsidP="004029D4">
      <w:pPr>
        <w:pStyle w:val="ListParagraph"/>
        <w:rPr>
          <w:b/>
          <w:i/>
          <w:sz w:val="40"/>
          <w:szCs w:val="40"/>
        </w:rPr>
      </w:pPr>
    </w:p>
    <w:p w:rsidR="004029D4" w:rsidRPr="004029D4" w:rsidRDefault="004029D4" w:rsidP="004029D4">
      <w:pPr>
        <w:pStyle w:val="ListParagraph"/>
        <w:rPr>
          <w:b/>
          <w:i/>
          <w:sz w:val="40"/>
          <w:szCs w:val="40"/>
        </w:rPr>
      </w:pPr>
    </w:p>
    <w:p w:rsidR="004E1E1E" w:rsidRDefault="004E1E1E" w:rsidP="00EC1DCC">
      <w:pPr>
        <w:rPr>
          <w:sz w:val="40"/>
          <w:szCs w:val="40"/>
        </w:rPr>
      </w:pPr>
    </w:p>
    <w:p w:rsidR="00EC1DCC" w:rsidRPr="004029D4" w:rsidRDefault="00EC1DCC" w:rsidP="00EC1DCC">
      <w:pPr>
        <w:rPr>
          <w:sz w:val="40"/>
          <w:szCs w:val="40"/>
        </w:rPr>
      </w:pPr>
      <w:r w:rsidRPr="004029D4">
        <w:rPr>
          <w:sz w:val="40"/>
          <w:szCs w:val="40"/>
        </w:rPr>
        <w:lastRenderedPageBreak/>
        <w:t xml:space="preserve">After Christmas: </w:t>
      </w:r>
    </w:p>
    <w:p w:rsidR="007662A3" w:rsidRPr="00EC1DCC" w:rsidRDefault="007662A3" w:rsidP="007662A3">
      <w:pPr>
        <w:pStyle w:val="ListParagraph"/>
        <w:numPr>
          <w:ilvl w:val="0"/>
          <w:numId w:val="2"/>
        </w:numPr>
        <w:rPr>
          <w:sz w:val="40"/>
          <w:szCs w:val="40"/>
        </w:rPr>
      </w:pPr>
      <w:r w:rsidRPr="00EC1DCC">
        <w:rPr>
          <w:rFonts w:ascii="Calibri" w:eastAsia="+mn-ea" w:hAnsi="Calibri" w:cs="+mn-cs"/>
          <w:color w:val="000000"/>
          <w:kern w:val="24"/>
          <w:sz w:val="40"/>
          <w:szCs w:val="40"/>
        </w:rPr>
        <w:t xml:space="preserve">Part B meetings </w:t>
      </w:r>
      <w:r w:rsidR="0054639D">
        <w:rPr>
          <w:rFonts w:ascii="Calibri" w:eastAsia="+mn-ea" w:hAnsi="Calibri" w:cs="+mn-cs"/>
          <w:color w:val="000000"/>
          <w:kern w:val="24"/>
          <w:sz w:val="40"/>
          <w:szCs w:val="40"/>
        </w:rPr>
        <w:t xml:space="preserve">– parents and </w:t>
      </w:r>
      <w:r w:rsidRPr="00EC1DCC">
        <w:rPr>
          <w:rFonts w:ascii="Calibri" w:eastAsia="+mn-ea" w:hAnsi="Calibri" w:cs="+mn-cs"/>
          <w:color w:val="000000"/>
          <w:kern w:val="24"/>
          <w:sz w:val="40"/>
          <w:szCs w:val="40"/>
        </w:rPr>
        <w:t xml:space="preserve">EHCP co-ordinator to look at </w:t>
      </w:r>
      <w:r w:rsidR="00191E0F">
        <w:rPr>
          <w:rFonts w:ascii="Calibri" w:eastAsia="+mn-ea" w:hAnsi="Calibri" w:cs="+mn-cs"/>
          <w:color w:val="000000"/>
          <w:kern w:val="24"/>
          <w:sz w:val="40"/>
          <w:szCs w:val="40"/>
        </w:rPr>
        <w:t xml:space="preserve">the </w:t>
      </w:r>
      <w:r w:rsidRPr="00EC1DCC">
        <w:rPr>
          <w:rFonts w:ascii="Calibri" w:eastAsia="+mn-ea" w:hAnsi="Calibri" w:cs="+mn-cs"/>
          <w:color w:val="000000"/>
          <w:kern w:val="24"/>
          <w:sz w:val="40"/>
          <w:szCs w:val="40"/>
        </w:rPr>
        <w:t>draft plan and discuss suitable provision.</w:t>
      </w:r>
      <w:r w:rsidR="0054639D">
        <w:rPr>
          <w:rFonts w:ascii="Calibri" w:eastAsia="+mn-ea" w:hAnsi="Calibri" w:cs="+mn-cs"/>
          <w:color w:val="000000"/>
          <w:kern w:val="24"/>
          <w:sz w:val="40"/>
          <w:szCs w:val="40"/>
        </w:rPr>
        <w:t xml:space="preserve"> (this may be via email and over the phone)</w:t>
      </w:r>
    </w:p>
    <w:p w:rsidR="00EC1DCC" w:rsidRPr="00EC1DCC" w:rsidRDefault="007662A3" w:rsidP="00EC1DCC">
      <w:pPr>
        <w:pStyle w:val="ListParagraph"/>
        <w:numPr>
          <w:ilvl w:val="0"/>
          <w:numId w:val="2"/>
        </w:numPr>
        <w:rPr>
          <w:sz w:val="40"/>
          <w:szCs w:val="40"/>
        </w:rPr>
      </w:pPr>
      <w:r w:rsidRPr="00EC1DCC">
        <w:rPr>
          <w:rFonts w:ascii="Calibri" w:eastAsia="+mn-ea" w:hAnsi="Calibri" w:cs="+mn-cs"/>
          <w:color w:val="000000"/>
          <w:kern w:val="24"/>
          <w:sz w:val="40"/>
          <w:szCs w:val="40"/>
        </w:rPr>
        <w:t xml:space="preserve">Panel </w:t>
      </w:r>
      <w:r w:rsidR="00EC1DCC">
        <w:rPr>
          <w:rFonts w:ascii="Calibri" w:eastAsia="+mn-ea" w:hAnsi="Calibri" w:cs="+mn-cs"/>
          <w:color w:val="000000"/>
          <w:kern w:val="24"/>
          <w:sz w:val="40"/>
          <w:szCs w:val="40"/>
        </w:rPr>
        <w:t>will be held to discuss Parents p</w:t>
      </w:r>
      <w:r w:rsidR="00191E0F">
        <w:rPr>
          <w:rFonts w:ascii="Calibri" w:eastAsia="+mn-ea" w:hAnsi="Calibri" w:cs="+mn-cs"/>
          <w:color w:val="000000"/>
          <w:kern w:val="24"/>
          <w:sz w:val="40"/>
          <w:szCs w:val="40"/>
        </w:rPr>
        <w:t xml:space="preserve">references and NARP staff give their views on a suitable </w:t>
      </w:r>
      <w:r w:rsidR="0054639D">
        <w:rPr>
          <w:rFonts w:ascii="Calibri" w:eastAsia="+mn-ea" w:hAnsi="Calibri" w:cs="+mn-cs"/>
          <w:color w:val="000000"/>
          <w:kern w:val="24"/>
          <w:sz w:val="40"/>
          <w:szCs w:val="40"/>
        </w:rPr>
        <w:t>placement for</w:t>
      </w:r>
      <w:r w:rsidR="00EC1DCC">
        <w:rPr>
          <w:rFonts w:ascii="Calibri" w:eastAsia="+mn-ea" w:hAnsi="Calibri" w:cs="+mn-cs"/>
          <w:color w:val="000000"/>
          <w:kern w:val="24"/>
          <w:sz w:val="40"/>
          <w:szCs w:val="40"/>
        </w:rPr>
        <w:t xml:space="preserve"> September</w:t>
      </w:r>
    </w:p>
    <w:p w:rsidR="007662A3" w:rsidRPr="00EC1DCC" w:rsidRDefault="007662A3" w:rsidP="007662A3">
      <w:pPr>
        <w:pStyle w:val="ListParagraph"/>
        <w:numPr>
          <w:ilvl w:val="0"/>
          <w:numId w:val="2"/>
        </w:numPr>
        <w:rPr>
          <w:sz w:val="40"/>
          <w:szCs w:val="40"/>
        </w:rPr>
      </w:pPr>
      <w:r w:rsidRPr="00EC1DCC">
        <w:rPr>
          <w:rFonts w:ascii="Calibri" w:eastAsia="+mn-ea" w:hAnsi="Calibri" w:cs="+mn-cs"/>
          <w:color w:val="000000"/>
          <w:kern w:val="24"/>
          <w:sz w:val="40"/>
          <w:szCs w:val="40"/>
        </w:rPr>
        <w:t>Consultation period</w:t>
      </w:r>
      <w:r w:rsidR="00EC1DCC">
        <w:rPr>
          <w:rFonts w:ascii="Calibri" w:eastAsia="+mn-ea" w:hAnsi="Calibri" w:cs="+mn-cs"/>
          <w:color w:val="000000"/>
          <w:kern w:val="24"/>
          <w:sz w:val="40"/>
          <w:szCs w:val="40"/>
        </w:rPr>
        <w:t xml:space="preserve"> where schools will be contacted and arrange to go into NARPs to see children</w:t>
      </w:r>
      <w:r w:rsidR="00191E0F">
        <w:rPr>
          <w:rFonts w:ascii="Calibri" w:eastAsia="+mn-ea" w:hAnsi="Calibri" w:cs="+mn-cs"/>
          <w:color w:val="000000"/>
          <w:kern w:val="24"/>
          <w:sz w:val="40"/>
          <w:szCs w:val="40"/>
        </w:rPr>
        <w:t xml:space="preserve"> </w:t>
      </w:r>
      <w:r w:rsidR="00481BC5">
        <w:rPr>
          <w:rFonts w:ascii="Calibri" w:eastAsia="+mn-ea" w:hAnsi="Calibri" w:cs="+mn-cs"/>
          <w:color w:val="000000"/>
          <w:kern w:val="24"/>
          <w:sz w:val="40"/>
          <w:szCs w:val="40"/>
        </w:rPr>
        <w:t>(this can be a long waiting period, but you can get updates by contacting the EHCP co-ordinator)</w:t>
      </w:r>
    </w:p>
    <w:p w:rsidR="007662A3" w:rsidRPr="00EC1DCC" w:rsidRDefault="00EC1DCC" w:rsidP="007662A3">
      <w:pPr>
        <w:pStyle w:val="ListParagraph"/>
        <w:numPr>
          <w:ilvl w:val="0"/>
          <w:numId w:val="2"/>
        </w:numPr>
        <w:rPr>
          <w:sz w:val="40"/>
          <w:szCs w:val="40"/>
        </w:rPr>
      </w:pPr>
      <w:r>
        <w:rPr>
          <w:rFonts w:ascii="Calibri" w:eastAsia="+mn-ea" w:hAnsi="Calibri" w:cs="+mn-cs"/>
          <w:color w:val="000000"/>
          <w:kern w:val="24"/>
          <w:sz w:val="40"/>
          <w:szCs w:val="40"/>
        </w:rPr>
        <w:t>P</w:t>
      </w:r>
      <w:r w:rsidR="007662A3" w:rsidRPr="00EC1DCC">
        <w:rPr>
          <w:rFonts w:ascii="Calibri" w:eastAsia="+mn-ea" w:hAnsi="Calibri" w:cs="+mn-cs"/>
          <w:color w:val="000000"/>
          <w:kern w:val="24"/>
          <w:sz w:val="40"/>
          <w:szCs w:val="40"/>
        </w:rPr>
        <w:t>lacements offered to parents</w:t>
      </w:r>
    </w:p>
    <w:p w:rsidR="007662A3" w:rsidRPr="00EC1DCC" w:rsidRDefault="00EC1DCC" w:rsidP="007662A3">
      <w:pPr>
        <w:pStyle w:val="ListParagraph"/>
        <w:numPr>
          <w:ilvl w:val="0"/>
          <w:numId w:val="2"/>
        </w:numPr>
        <w:rPr>
          <w:sz w:val="40"/>
          <w:szCs w:val="40"/>
        </w:rPr>
      </w:pPr>
      <w:r>
        <w:rPr>
          <w:rFonts w:ascii="Calibri" w:eastAsia="+mn-ea" w:hAnsi="Calibri" w:cs="+mn-cs"/>
          <w:b/>
          <w:bCs/>
          <w:color w:val="000000"/>
          <w:kern w:val="24"/>
          <w:sz w:val="40"/>
          <w:szCs w:val="40"/>
        </w:rPr>
        <w:t xml:space="preserve">By </w:t>
      </w:r>
      <w:r w:rsidR="007662A3" w:rsidRPr="00EC1DCC">
        <w:rPr>
          <w:rFonts w:ascii="Calibri" w:eastAsia="+mn-ea" w:hAnsi="Calibri" w:cs="+mn-cs"/>
          <w:b/>
          <w:bCs/>
          <w:color w:val="000000"/>
          <w:kern w:val="24"/>
          <w:sz w:val="40"/>
          <w:szCs w:val="40"/>
        </w:rPr>
        <w:t>July</w:t>
      </w:r>
      <w:r>
        <w:rPr>
          <w:rFonts w:ascii="Calibri" w:eastAsia="+mn-ea" w:hAnsi="Calibri" w:cs="+mn-cs"/>
          <w:color w:val="000000"/>
          <w:kern w:val="24"/>
          <w:sz w:val="40"/>
          <w:szCs w:val="40"/>
        </w:rPr>
        <w:t xml:space="preserve"> </w:t>
      </w:r>
      <w:r w:rsidR="007662A3" w:rsidRPr="00EC1DCC">
        <w:rPr>
          <w:rFonts w:ascii="Calibri" w:eastAsia="+mn-ea" w:hAnsi="Calibri" w:cs="+mn-cs"/>
          <w:color w:val="000000"/>
          <w:kern w:val="24"/>
          <w:sz w:val="40"/>
          <w:szCs w:val="40"/>
        </w:rPr>
        <w:t xml:space="preserve"> EHCP complete and agreed by parents</w:t>
      </w:r>
    </w:p>
    <w:p w:rsidR="00EC1DCC" w:rsidRDefault="00EC1DCC">
      <w:pPr>
        <w:rPr>
          <w:sz w:val="40"/>
          <w:szCs w:val="40"/>
        </w:rPr>
      </w:pPr>
    </w:p>
    <w:p w:rsidR="003F4DB9" w:rsidRPr="004029D4" w:rsidRDefault="003F4DB9" w:rsidP="004029D4">
      <w:pPr>
        <w:rPr>
          <w:sz w:val="40"/>
          <w:szCs w:val="40"/>
        </w:rPr>
      </w:pPr>
    </w:p>
    <w:p w:rsidR="007A15E7" w:rsidRDefault="007A15E7" w:rsidP="004029D4">
      <w:pPr>
        <w:pStyle w:val="ListParagraph"/>
        <w:ind w:left="502"/>
        <w:rPr>
          <w:rFonts w:asciiTheme="minorHAnsi" w:hAnsiTheme="minorHAnsi" w:cstheme="minorHAnsi"/>
          <w:b/>
          <w:sz w:val="40"/>
          <w:szCs w:val="40"/>
          <w:u w:val="single"/>
        </w:rPr>
      </w:pPr>
    </w:p>
    <w:p w:rsidR="007A15E7" w:rsidRDefault="007A15E7" w:rsidP="004029D4">
      <w:pPr>
        <w:pStyle w:val="ListParagraph"/>
        <w:ind w:left="502"/>
        <w:rPr>
          <w:rFonts w:asciiTheme="minorHAnsi" w:hAnsiTheme="minorHAnsi" w:cstheme="minorHAnsi"/>
          <w:b/>
          <w:sz w:val="40"/>
          <w:szCs w:val="40"/>
          <w:u w:val="single"/>
        </w:rPr>
      </w:pPr>
    </w:p>
    <w:p w:rsidR="007A15E7" w:rsidRDefault="007A15E7" w:rsidP="004029D4">
      <w:pPr>
        <w:pStyle w:val="ListParagraph"/>
        <w:ind w:left="502"/>
        <w:rPr>
          <w:rFonts w:asciiTheme="minorHAnsi" w:hAnsiTheme="minorHAnsi" w:cstheme="minorHAnsi"/>
          <w:b/>
          <w:sz w:val="40"/>
          <w:szCs w:val="40"/>
          <w:u w:val="single"/>
        </w:rPr>
      </w:pPr>
    </w:p>
    <w:p w:rsidR="007A15E7" w:rsidRDefault="007A15E7" w:rsidP="004029D4">
      <w:pPr>
        <w:pStyle w:val="ListParagraph"/>
        <w:ind w:left="502"/>
        <w:rPr>
          <w:rFonts w:asciiTheme="minorHAnsi" w:hAnsiTheme="minorHAnsi" w:cstheme="minorHAnsi"/>
          <w:b/>
          <w:sz w:val="40"/>
          <w:szCs w:val="40"/>
          <w:u w:val="single"/>
        </w:rPr>
      </w:pPr>
    </w:p>
    <w:p w:rsidR="007A15E7" w:rsidRDefault="007A15E7" w:rsidP="004029D4">
      <w:pPr>
        <w:pStyle w:val="ListParagraph"/>
        <w:ind w:left="502"/>
        <w:rPr>
          <w:rFonts w:asciiTheme="minorHAnsi" w:hAnsiTheme="minorHAnsi" w:cstheme="minorHAnsi"/>
          <w:b/>
          <w:sz w:val="40"/>
          <w:szCs w:val="40"/>
          <w:u w:val="single"/>
        </w:rPr>
      </w:pPr>
    </w:p>
    <w:p w:rsidR="007A15E7" w:rsidRDefault="007A15E7" w:rsidP="004029D4">
      <w:pPr>
        <w:pStyle w:val="ListParagraph"/>
        <w:ind w:left="502"/>
        <w:rPr>
          <w:rFonts w:asciiTheme="minorHAnsi" w:hAnsiTheme="minorHAnsi" w:cstheme="minorHAnsi"/>
          <w:b/>
          <w:sz w:val="40"/>
          <w:szCs w:val="40"/>
          <w:u w:val="single"/>
        </w:rPr>
      </w:pPr>
    </w:p>
    <w:p w:rsidR="007A15E7" w:rsidRDefault="007A15E7" w:rsidP="004029D4">
      <w:pPr>
        <w:pStyle w:val="ListParagraph"/>
        <w:ind w:left="502"/>
        <w:rPr>
          <w:rFonts w:asciiTheme="minorHAnsi" w:hAnsiTheme="minorHAnsi" w:cstheme="minorHAnsi"/>
          <w:b/>
          <w:sz w:val="40"/>
          <w:szCs w:val="40"/>
          <w:u w:val="single"/>
        </w:rPr>
      </w:pPr>
    </w:p>
    <w:p w:rsidR="007A15E7" w:rsidRDefault="007A15E7" w:rsidP="004029D4">
      <w:pPr>
        <w:pStyle w:val="ListParagraph"/>
        <w:ind w:left="502"/>
        <w:rPr>
          <w:rFonts w:asciiTheme="minorHAnsi" w:hAnsiTheme="minorHAnsi" w:cstheme="minorHAnsi"/>
          <w:b/>
          <w:sz w:val="40"/>
          <w:szCs w:val="40"/>
          <w:u w:val="single"/>
        </w:rPr>
      </w:pPr>
    </w:p>
    <w:p w:rsidR="003F4DB9" w:rsidRDefault="003F4DB9" w:rsidP="004029D4">
      <w:pPr>
        <w:pStyle w:val="ListParagraph"/>
        <w:ind w:left="502"/>
        <w:rPr>
          <w:rFonts w:asciiTheme="minorHAnsi" w:hAnsiTheme="minorHAnsi" w:cstheme="minorHAnsi"/>
          <w:b/>
          <w:sz w:val="40"/>
          <w:szCs w:val="40"/>
          <w:u w:val="single"/>
        </w:rPr>
      </w:pPr>
      <w:r w:rsidRPr="004029D4">
        <w:rPr>
          <w:rFonts w:asciiTheme="minorHAnsi" w:hAnsiTheme="minorHAnsi" w:cstheme="minorHAnsi"/>
          <w:b/>
          <w:sz w:val="40"/>
          <w:szCs w:val="40"/>
          <w:u w:val="single"/>
        </w:rPr>
        <w:lastRenderedPageBreak/>
        <w:t>Workshops coming up throughout the year – support</w:t>
      </w:r>
    </w:p>
    <w:p w:rsidR="004029D4" w:rsidRDefault="004029D4" w:rsidP="004029D4">
      <w:pPr>
        <w:pStyle w:val="ListParagraph"/>
        <w:ind w:left="502"/>
        <w:rPr>
          <w:b/>
          <w:sz w:val="40"/>
          <w:szCs w:val="40"/>
          <w:u w:val="single"/>
        </w:rPr>
      </w:pPr>
    </w:p>
    <w:p w:rsidR="00116B8A" w:rsidRPr="00116B8A" w:rsidRDefault="004029D4" w:rsidP="004029D4">
      <w:pPr>
        <w:pStyle w:val="ListParagraph"/>
        <w:numPr>
          <w:ilvl w:val="0"/>
          <w:numId w:val="5"/>
        </w:numPr>
        <w:rPr>
          <w:sz w:val="40"/>
          <w:szCs w:val="40"/>
        </w:rPr>
      </w:pPr>
      <w:r>
        <w:rPr>
          <w:rFonts w:asciiTheme="minorHAnsi" w:hAnsiTheme="minorHAnsi" w:cstheme="minorHAnsi"/>
          <w:sz w:val="40"/>
          <w:szCs w:val="40"/>
        </w:rPr>
        <w:t>Workshop 1 (</w:t>
      </w:r>
      <w:r w:rsidR="00116B8A">
        <w:rPr>
          <w:rFonts w:asciiTheme="minorHAnsi" w:hAnsiTheme="minorHAnsi" w:cstheme="minorHAnsi"/>
          <w:sz w:val="40"/>
          <w:szCs w:val="40"/>
        </w:rPr>
        <w:t>26/9</w:t>
      </w:r>
      <w:r>
        <w:rPr>
          <w:rFonts w:asciiTheme="minorHAnsi" w:hAnsiTheme="minorHAnsi" w:cstheme="minorHAnsi"/>
          <w:sz w:val="40"/>
          <w:szCs w:val="40"/>
        </w:rPr>
        <w:t>/2</w:t>
      </w:r>
      <w:r w:rsidR="00116B8A">
        <w:rPr>
          <w:rFonts w:asciiTheme="minorHAnsi" w:hAnsiTheme="minorHAnsi" w:cstheme="minorHAnsi"/>
          <w:sz w:val="40"/>
          <w:szCs w:val="40"/>
        </w:rPr>
        <w:t>5</w:t>
      </w:r>
      <w:r>
        <w:rPr>
          <w:rFonts w:asciiTheme="minorHAnsi" w:hAnsiTheme="minorHAnsi" w:cstheme="minorHAnsi"/>
          <w:sz w:val="40"/>
          <w:szCs w:val="40"/>
        </w:rPr>
        <w:t>) –</w:t>
      </w:r>
      <w:r w:rsidR="00116B8A">
        <w:rPr>
          <w:rFonts w:asciiTheme="minorHAnsi" w:hAnsiTheme="minorHAnsi" w:cstheme="minorHAnsi"/>
          <w:sz w:val="40"/>
          <w:szCs w:val="40"/>
        </w:rPr>
        <w:t xml:space="preserve"> Educational Phycologist meets parents</w:t>
      </w:r>
    </w:p>
    <w:p w:rsidR="004029D4" w:rsidRPr="004029D4" w:rsidRDefault="004029D4" w:rsidP="004029D4">
      <w:pPr>
        <w:pStyle w:val="ListParagraph"/>
        <w:numPr>
          <w:ilvl w:val="0"/>
          <w:numId w:val="5"/>
        </w:numPr>
        <w:rPr>
          <w:sz w:val="40"/>
          <w:szCs w:val="40"/>
        </w:rPr>
      </w:pPr>
      <w:r>
        <w:rPr>
          <w:rFonts w:asciiTheme="minorHAnsi" w:hAnsiTheme="minorHAnsi" w:cstheme="minorHAnsi"/>
          <w:sz w:val="40"/>
          <w:szCs w:val="40"/>
        </w:rPr>
        <w:t xml:space="preserve"> </w:t>
      </w:r>
      <w:r w:rsidR="00116B8A">
        <w:rPr>
          <w:rFonts w:asciiTheme="minorHAnsi" w:hAnsiTheme="minorHAnsi" w:cstheme="minorHAnsi"/>
          <w:sz w:val="40"/>
          <w:szCs w:val="40"/>
        </w:rPr>
        <w:t xml:space="preserve">Workshop 2 – (14/11/25) </w:t>
      </w:r>
      <w:r>
        <w:rPr>
          <w:rFonts w:asciiTheme="minorHAnsi" w:hAnsiTheme="minorHAnsi" w:cstheme="minorHAnsi"/>
          <w:sz w:val="40"/>
          <w:szCs w:val="40"/>
        </w:rPr>
        <w:t>Admission support – completing application for mainstream (still needs to be completed even though you have an EHC started)</w:t>
      </w:r>
    </w:p>
    <w:p w:rsidR="004029D4" w:rsidRDefault="004029D4" w:rsidP="004029D4">
      <w:pPr>
        <w:pStyle w:val="ListParagraph"/>
        <w:numPr>
          <w:ilvl w:val="0"/>
          <w:numId w:val="5"/>
        </w:numPr>
        <w:rPr>
          <w:rFonts w:asciiTheme="minorHAnsi" w:hAnsiTheme="minorHAnsi" w:cstheme="minorHAnsi"/>
          <w:sz w:val="40"/>
          <w:szCs w:val="40"/>
        </w:rPr>
      </w:pPr>
      <w:r w:rsidRPr="004029D4">
        <w:rPr>
          <w:rFonts w:asciiTheme="minorHAnsi" w:hAnsiTheme="minorHAnsi" w:cstheme="minorHAnsi"/>
          <w:sz w:val="40"/>
          <w:szCs w:val="40"/>
        </w:rPr>
        <w:t xml:space="preserve">Workshop </w:t>
      </w:r>
      <w:r w:rsidR="00116B8A">
        <w:rPr>
          <w:rFonts w:asciiTheme="minorHAnsi" w:hAnsiTheme="minorHAnsi" w:cstheme="minorHAnsi"/>
          <w:sz w:val="40"/>
          <w:szCs w:val="40"/>
        </w:rPr>
        <w:t>3</w:t>
      </w:r>
      <w:r>
        <w:rPr>
          <w:rFonts w:asciiTheme="minorHAnsi" w:hAnsiTheme="minorHAnsi" w:cstheme="minorHAnsi"/>
          <w:sz w:val="40"/>
          <w:szCs w:val="40"/>
        </w:rPr>
        <w:t xml:space="preserve"> (</w:t>
      </w:r>
      <w:r w:rsidR="00116B8A">
        <w:rPr>
          <w:rFonts w:asciiTheme="minorHAnsi" w:hAnsiTheme="minorHAnsi" w:cstheme="minorHAnsi"/>
          <w:sz w:val="40"/>
          <w:szCs w:val="40"/>
        </w:rPr>
        <w:t>5</w:t>
      </w:r>
      <w:r>
        <w:rPr>
          <w:rFonts w:asciiTheme="minorHAnsi" w:hAnsiTheme="minorHAnsi" w:cstheme="minorHAnsi"/>
          <w:sz w:val="40"/>
          <w:szCs w:val="40"/>
        </w:rPr>
        <w:t>/12/2</w:t>
      </w:r>
      <w:r w:rsidR="00116B8A">
        <w:rPr>
          <w:rFonts w:asciiTheme="minorHAnsi" w:hAnsiTheme="minorHAnsi" w:cstheme="minorHAnsi"/>
          <w:sz w:val="40"/>
          <w:szCs w:val="40"/>
        </w:rPr>
        <w:t>5</w:t>
      </w:r>
      <w:r>
        <w:rPr>
          <w:rFonts w:asciiTheme="minorHAnsi" w:hAnsiTheme="minorHAnsi" w:cstheme="minorHAnsi"/>
          <w:sz w:val="40"/>
          <w:szCs w:val="40"/>
        </w:rPr>
        <w:t>)</w:t>
      </w:r>
      <w:r w:rsidRPr="004029D4">
        <w:rPr>
          <w:rFonts w:asciiTheme="minorHAnsi" w:hAnsiTheme="minorHAnsi" w:cstheme="minorHAnsi"/>
          <w:sz w:val="40"/>
          <w:szCs w:val="40"/>
        </w:rPr>
        <w:t xml:space="preserve"> </w:t>
      </w:r>
      <w:r>
        <w:rPr>
          <w:rFonts w:asciiTheme="minorHAnsi" w:hAnsiTheme="minorHAnsi" w:cstheme="minorHAnsi"/>
          <w:sz w:val="40"/>
          <w:szCs w:val="40"/>
        </w:rPr>
        <w:t xml:space="preserve">- </w:t>
      </w:r>
      <w:r w:rsidRPr="004029D4">
        <w:rPr>
          <w:rFonts w:asciiTheme="minorHAnsi" w:hAnsiTheme="minorHAnsi" w:cstheme="minorHAnsi"/>
          <w:sz w:val="40"/>
          <w:szCs w:val="40"/>
        </w:rPr>
        <w:t xml:space="preserve">Speech and </w:t>
      </w:r>
      <w:r>
        <w:rPr>
          <w:rFonts w:asciiTheme="minorHAnsi" w:hAnsiTheme="minorHAnsi" w:cstheme="minorHAnsi"/>
          <w:sz w:val="40"/>
          <w:szCs w:val="40"/>
        </w:rPr>
        <w:t>Language support with SAL Therapist</w:t>
      </w:r>
    </w:p>
    <w:p w:rsidR="004029D4" w:rsidRDefault="004029D4" w:rsidP="004029D4">
      <w:pPr>
        <w:pStyle w:val="ListParagraph"/>
        <w:numPr>
          <w:ilvl w:val="0"/>
          <w:numId w:val="5"/>
        </w:numPr>
        <w:rPr>
          <w:rFonts w:asciiTheme="minorHAnsi" w:hAnsiTheme="minorHAnsi" w:cstheme="minorHAnsi"/>
          <w:sz w:val="40"/>
          <w:szCs w:val="40"/>
        </w:rPr>
      </w:pPr>
      <w:r>
        <w:rPr>
          <w:rFonts w:asciiTheme="minorHAnsi" w:hAnsiTheme="minorHAnsi" w:cstheme="minorHAnsi"/>
          <w:sz w:val="40"/>
          <w:szCs w:val="40"/>
        </w:rPr>
        <w:t>Workshop</w:t>
      </w:r>
      <w:r w:rsidR="008967E1">
        <w:rPr>
          <w:rFonts w:asciiTheme="minorHAnsi" w:hAnsiTheme="minorHAnsi" w:cstheme="minorHAnsi"/>
          <w:sz w:val="40"/>
          <w:szCs w:val="40"/>
        </w:rPr>
        <w:t xml:space="preserve"> </w:t>
      </w:r>
      <w:r w:rsidR="00116B8A">
        <w:rPr>
          <w:rFonts w:asciiTheme="minorHAnsi" w:hAnsiTheme="minorHAnsi" w:cstheme="minorHAnsi"/>
          <w:sz w:val="40"/>
          <w:szCs w:val="40"/>
        </w:rPr>
        <w:t xml:space="preserve">4 </w:t>
      </w:r>
      <w:r>
        <w:rPr>
          <w:rFonts w:asciiTheme="minorHAnsi" w:hAnsiTheme="minorHAnsi" w:cstheme="minorHAnsi"/>
          <w:sz w:val="40"/>
          <w:szCs w:val="40"/>
        </w:rPr>
        <w:t>(</w:t>
      </w:r>
      <w:r w:rsidR="00116B8A">
        <w:rPr>
          <w:rFonts w:asciiTheme="minorHAnsi" w:hAnsiTheme="minorHAnsi" w:cstheme="minorHAnsi"/>
          <w:sz w:val="40"/>
          <w:szCs w:val="40"/>
        </w:rPr>
        <w:t>23</w:t>
      </w:r>
      <w:r>
        <w:rPr>
          <w:rFonts w:asciiTheme="minorHAnsi" w:hAnsiTheme="minorHAnsi" w:cstheme="minorHAnsi"/>
          <w:sz w:val="40"/>
          <w:szCs w:val="40"/>
        </w:rPr>
        <w:t>/1/2</w:t>
      </w:r>
      <w:r w:rsidR="00116B8A">
        <w:rPr>
          <w:rFonts w:asciiTheme="minorHAnsi" w:hAnsiTheme="minorHAnsi" w:cstheme="minorHAnsi"/>
          <w:sz w:val="40"/>
          <w:szCs w:val="40"/>
        </w:rPr>
        <w:t>6</w:t>
      </w:r>
      <w:r>
        <w:rPr>
          <w:rFonts w:asciiTheme="minorHAnsi" w:hAnsiTheme="minorHAnsi" w:cstheme="minorHAnsi"/>
          <w:sz w:val="40"/>
          <w:szCs w:val="40"/>
        </w:rPr>
        <w:t>) – Phoenix project – guest speaker – project run for 6 weeks in the home</w:t>
      </w:r>
    </w:p>
    <w:p w:rsidR="00116B8A" w:rsidRPr="00116B8A" w:rsidRDefault="00116B8A" w:rsidP="00116B8A">
      <w:pPr>
        <w:pStyle w:val="ListParagraph"/>
        <w:rPr>
          <w:rFonts w:asciiTheme="minorHAnsi" w:hAnsiTheme="minorHAnsi" w:cstheme="minorHAnsi"/>
          <w:i/>
          <w:sz w:val="28"/>
          <w:szCs w:val="28"/>
        </w:rPr>
      </w:pPr>
      <w:r w:rsidRPr="00116B8A">
        <w:rPr>
          <w:rFonts w:asciiTheme="minorHAnsi" w:hAnsiTheme="minorHAnsi" w:cstheme="minorHAnsi"/>
          <w:i/>
          <w:sz w:val="28"/>
          <w:szCs w:val="28"/>
        </w:rPr>
        <w:t>(NARP open days for next years parents FEB/March)</w:t>
      </w:r>
    </w:p>
    <w:p w:rsidR="004029D4" w:rsidRDefault="004029D4" w:rsidP="004029D4">
      <w:pPr>
        <w:pStyle w:val="ListParagraph"/>
        <w:numPr>
          <w:ilvl w:val="0"/>
          <w:numId w:val="5"/>
        </w:numPr>
        <w:rPr>
          <w:rFonts w:asciiTheme="minorHAnsi" w:hAnsiTheme="minorHAnsi" w:cstheme="minorHAnsi"/>
          <w:sz w:val="40"/>
          <w:szCs w:val="40"/>
        </w:rPr>
      </w:pPr>
      <w:r>
        <w:rPr>
          <w:rFonts w:asciiTheme="minorHAnsi" w:hAnsiTheme="minorHAnsi" w:cstheme="minorHAnsi"/>
          <w:sz w:val="40"/>
          <w:szCs w:val="40"/>
        </w:rPr>
        <w:t xml:space="preserve">Workshop </w:t>
      </w:r>
      <w:r w:rsidR="00116B8A">
        <w:rPr>
          <w:rFonts w:asciiTheme="minorHAnsi" w:hAnsiTheme="minorHAnsi" w:cstheme="minorHAnsi"/>
          <w:sz w:val="40"/>
          <w:szCs w:val="40"/>
        </w:rPr>
        <w:t>5</w:t>
      </w:r>
      <w:r>
        <w:rPr>
          <w:rFonts w:asciiTheme="minorHAnsi" w:hAnsiTheme="minorHAnsi" w:cstheme="minorHAnsi"/>
          <w:sz w:val="40"/>
          <w:szCs w:val="40"/>
        </w:rPr>
        <w:t xml:space="preserve"> (Sycamore trust Guest)</w:t>
      </w:r>
      <w:r w:rsidR="00116B8A">
        <w:rPr>
          <w:rFonts w:asciiTheme="minorHAnsi" w:hAnsiTheme="minorHAnsi" w:cstheme="minorHAnsi"/>
          <w:sz w:val="40"/>
          <w:szCs w:val="40"/>
        </w:rPr>
        <w:t xml:space="preserve"> Date in April TBC</w:t>
      </w:r>
    </w:p>
    <w:p w:rsidR="00116B8A" w:rsidRDefault="00116B8A" w:rsidP="004029D4">
      <w:pPr>
        <w:pStyle w:val="ListParagraph"/>
        <w:numPr>
          <w:ilvl w:val="0"/>
          <w:numId w:val="5"/>
        </w:numPr>
        <w:rPr>
          <w:rFonts w:asciiTheme="minorHAnsi" w:hAnsiTheme="minorHAnsi" w:cstheme="minorHAnsi"/>
          <w:sz w:val="40"/>
          <w:szCs w:val="40"/>
        </w:rPr>
      </w:pPr>
      <w:r>
        <w:rPr>
          <w:rFonts w:asciiTheme="minorHAnsi" w:hAnsiTheme="minorHAnsi" w:cstheme="minorHAnsi"/>
          <w:sz w:val="40"/>
          <w:szCs w:val="40"/>
        </w:rPr>
        <w:t>Workshop 6 (Parents choice) Date in May TBC</w:t>
      </w:r>
    </w:p>
    <w:p w:rsidR="004029D4" w:rsidRPr="004029D4" w:rsidRDefault="004029D4" w:rsidP="004029D4">
      <w:pPr>
        <w:pStyle w:val="ListParagraph"/>
        <w:numPr>
          <w:ilvl w:val="0"/>
          <w:numId w:val="5"/>
        </w:numPr>
        <w:rPr>
          <w:rFonts w:asciiTheme="minorHAnsi" w:hAnsiTheme="minorHAnsi" w:cstheme="minorHAnsi"/>
          <w:sz w:val="40"/>
          <w:szCs w:val="40"/>
        </w:rPr>
      </w:pPr>
      <w:r>
        <w:rPr>
          <w:rFonts w:asciiTheme="minorHAnsi" w:hAnsiTheme="minorHAnsi" w:cstheme="minorHAnsi"/>
          <w:sz w:val="40"/>
          <w:szCs w:val="40"/>
        </w:rPr>
        <w:t>Coffee morning (</w:t>
      </w:r>
      <w:r w:rsidR="00116B8A">
        <w:rPr>
          <w:rFonts w:asciiTheme="minorHAnsi" w:hAnsiTheme="minorHAnsi" w:cstheme="minorHAnsi"/>
          <w:sz w:val="40"/>
          <w:szCs w:val="40"/>
        </w:rPr>
        <w:t>Date in June TBC</w:t>
      </w:r>
      <w:r>
        <w:rPr>
          <w:rFonts w:asciiTheme="minorHAnsi" w:hAnsiTheme="minorHAnsi" w:cstheme="minorHAnsi"/>
          <w:sz w:val="40"/>
          <w:szCs w:val="40"/>
        </w:rPr>
        <w:t>) – catch up – talk about process so far – any support parents need before end of year</w:t>
      </w:r>
    </w:p>
    <w:p w:rsidR="003F4DB9" w:rsidRPr="004029D4" w:rsidRDefault="003F4DB9" w:rsidP="004029D4">
      <w:pPr>
        <w:pStyle w:val="ListParagraph"/>
        <w:ind w:left="502"/>
        <w:rPr>
          <w:rFonts w:asciiTheme="minorHAnsi" w:hAnsiTheme="minorHAnsi" w:cstheme="minorHAnsi"/>
          <w:b/>
          <w:sz w:val="40"/>
          <w:szCs w:val="40"/>
          <w:u w:val="single"/>
        </w:rPr>
      </w:pPr>
    </w:p>
    <w:sectPr w:rsidR="003F4DB9" w:rsidRPr="004029D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583A8C"/>
    <w:multiLevelType w:val="hybridMultilevel"/>
    <w:tmpl w:val="B030D278"/>
    <w:lvl w:ilvl="0" w:tplc="78F6E44A">
      <w:numFmt w:val="bullet"/>
      <w:lvlText w:val=""/>
      <w:lvlJc w:val="left"/>
      <w:pPr>
        <w:ind w:left="502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 w15:restartNumberingAfterBreak="0">
    <w:nsid w:val="07E75D4A"/>
    <w:multiLevelType w:val="hybridMultilevel"/>
    <w:tmpl w:val="34864F84"/>
    <w:lvl w:ilvl="0" w:tplc="E27421F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42E166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7B0284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342A0B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816079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EC0DB8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01EC1E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CB2272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3847BF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15D304AF"/>
    <w:multiLevelType w:val="hybridMultilevel"/>
    <w:tmpl w:val="45843B0A"/>
    <w:lvl w:ilvl="0" w:tplc="89B45C16">
      <w:numFmt w:val="bullet"/>
      <w:lvlText w:val=""/>
      <w:lvlJc w:val="left"/>
      <w:pPr>
        <w:ind w:left="862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" w15:restartNumberingAfterBreak="0">
    <w:nsid w:val="3A087BE5"/>
    <w:multiLevelType w:val="hybridMultilevel"/>
    <w:tmpl w:val="84402C72"/>
    <w:lvl w:ilvl="0" w:tplc="8DCEAA8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A83257"/>
    <w:multiLevelType w:val="hybridMultilevel"/>
    <w:tmpl w:val="DA5226EC"/>
    <w:lvl w:ilvl="0" w:tplc="8C9E1EB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90E7B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40406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4629C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8B88C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8F6BB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83CFB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89EB5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2580E1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62A3"/>
    <w:rsid w:val="00116B8A"/>
    <w:rsid w:val="00191E0F"/>
    <w:rsid w:val="001E5EA1"/>
    <w:rsid w:val="001F009E"/>
    <w:rsid w:val="00225E8C"/>
    <w:rsid w:val="002356A8"/>
    <w:rsid w:val="003F4DB9"/>
    <w:rsid w:val="004029D4"/>
    <w:rsid w:val="00481BC5"/>
    <w:rsid w:val="004E1E1E"/>
    <w:rsid w:val="0052323F"/>
    <w:rsid w:val="0054639D"/>
    <w:rsid w:val="005F704C"/>
    <w:rsid w:val="007662A3"/>
    <w:rsid w:val="007A15E7"/>
    <w:rsid w:val="008967E1"/>
    <w:rsid w:val="00964FC1"/>
    <w:rsid w:val="00971330"/>
    <w:rsid w:val="00C3620E"/>
    <w:rsid w:val="00C44C6A"/>
    <w:rsid w:val="00CB4044"/>
    <w:rsid w:val="00D95E68"/>
    <w:rsid w:val="00EC1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E3531E"/>
  <w15:docId w15:val="{16A03CEF-1689-4255-BCEB-C8E365F25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662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7662A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52323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076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394768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073291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0221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894688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285300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351773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39409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26808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390382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879844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63020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F3BD99-4E61-42D0-BE72-5591EA34F6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285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1910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ablade65.301</dc:creator>
  <cp:lastModifiedBy>smattu65.301</cp:lastModifiedBy>
  <cp:revision>6</cp:revision>
  <cp:lastPrinted>2021-11-25T15:04:00Z</cp:lastPrinted>
  <dcterms:created xsi:type="dcterms:W3CDTF">2025-11-17T14:43:00Z</dcterms:created>
  <dcterms:modified xsi:type="dcterms:W3CDTF">2025-11-17T14:46:00Z</dcterms:modified>
</cp:coreProperties>
</file>